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07A0" w14:textId="77777777" w:rsidR="00646972" w:rsidRPr="00646972" w:rsidRDefault="00646972" w:rsidP="0064697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646972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46972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"https://www.agw.kit.edu/downloads/Studiengang/Merkblatt%20f%c3%bcr%20die%20Anfertigung%20von%20BSc-Arbeiten_18.10.2018.pdf" \l "page=1" \o "Seite 1" </w:instrText>
      </w:r>
      <w:r w:rsidRPr="00646972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14:paraId="6B974051" w14:textId="77777777" w:rsidR="00646972" w:rsidRPr="00646972" w:rsidRDefault="00646972" w:rsidP="0064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972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6711CBBC" w14:textId="44D7F9BB" w:rsidR="00C20052" w:rsidRDefault="00646972" w:rsidP="00C20052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de-DE"/>
        </w:rPr>
      </w:pPr>
      <w:r w:rsidRPr="00646972">
        <w:rPr>
          <w:rFonts w:ascii="Arial" w:eastAsia="Times New Roman" w:hAnsi="Arial" w:cs="Arial"/>
          <w:sz w:val="35"/>
          <w:szCs w:val="35"/>
          <w:lang w:eastAsia="de-DE"/>
        </w:rPr>
        <w:t>Merkblatt für die Anmeldung</w:t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646972">
        <w:rPr>
          <w:rFonts w:ascii="Arial" w:eastAsia="Times New Roman" w:hAnsi="Arial" w:cs="Arial"/>
          <w:sz w:val="35"/>
          <w:szCs w:val="35"/>
          <w:lang w:eastAsia="de-DE"/>
        </w:rPr>
        <w:t>von</w:t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864B1E">
        <w:rPr>
          <w:rFonts w:ascii="Arial" w:eastAsia="Times New Roman" w:hAnsi="Arial" w:cs="Arial"/>
          <w:sz w:val="35"/>
          <w:szCs w:val="35"/>
          <w:lang w:eastAsia="de-DE"/>
        </w:rPr>
        <w:t>Master</w:t>
      </w:r>
      <w:r w:rsidRPr="00646972">
        <w:rPr>
          <w:rFonts w:ascii="Arial" w:eastAsia="Times New Roman" w:hAnsi="Arial" w:cs="Arial"/>
          <w:sz w:val="35"/>
          <w:szCs w:val="35"/>
          <w:lang w:eastAsia="de-DE"/>
        </w:rPr>
        <w:t>arbeiten</w:t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</w:p>
    <w:p w14:paraId="17B41EDC" w14:textId="77777777" w:rsidR="00C20052" w:rsidRDefault="00646972" w:rsidP="00C20052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de-DE"/>
        </w:rPr>
      </w:pPr>
      <w:r w:rsidRPr="00646972">
        <w:rPr>
          <w:rFonts w:ascii="Arial" w:eastAsia="Times New Roman" w:hAnsi="Arial" w:cs="Arial"/>
          <w:sz w:val="35"/>
          <w:szCs w:val="35"/>
          <w:lang w:eastAsia="de-DE"/>
        </w:rPr>
        <w:t>im Studiengang Angewandte Geowissenschaften</w:t>
      </w:r>
      <w:r w:rsidR="00C20052"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</w:p>
    <w:p w14:paraId="20785E3D" w14:textId="4E297DEE" w:rsidR="00646972" w:rsidRPr="00C20052" w:rsidRDefault="00C20052" w:rsidP="00C200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                                                 </w:t>
      </w:r>
      <w:r w:rsidR="00646972" w:rsidRPr="00646972">
        <w:rPr>
          <w:rFonts w:ascii="Arial" w:eastAsia="Times New Roman" w:hAnsi="Arial" w:cs="Arial"/>
          <w:sz w:val="24"/>
          <w:szCs w:val="24"/>
          <w:lang w:eastAsia="de-DE"/>
        </w:rPr>
        <w:t xml:space="preserve">(Stand </w:t>
      </w:r>
      <w:r w:rsidR="00646972" w:rsidRPr="00C20052">
        <w:rPr>
          <w:rFonts w:ascii="Arial" w:eastAsia="Times New Roman" w:hAnsi="Arial" w:cs="Arial"/>
          <w:sz w:val="24"/>
          <w:szCs w:val="24"/>
          <w:lang w:eastAsia="de-DE"/>
        </w:rPr>
        <w:t>Mai 2020</w:t>
      </w:r>
      <w:r w:rsidR="00646972" w:rsidRPr="00646972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5BBE6B82" w14:textId="4FB3D01C" w:rsidR="00646972" w:rsidRDefault="00646972" w:rsidP="006469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4043927F" w14:textId="77777777" w:rsidR="00607A4A" w:rsidRDefault="00607A4A" w:rsidP="006469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bookmarkStart w:id="0" w:name="_GoBack"/>
      <w:bookmarkEnd w:id="0"/>
    </w:p>
    <w:p w14:paraId="0BAA2166" w14:textId="1472CD19" w:rsidR="00646972" w:rsidRPr="001D422B" w:rsidRDefault="00646972" w:rsidP="00135068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Voraussetzung zur Anmeldung </w:t>
      </w:r>
      <w:r w:rsidR="00135068">
        <w:rPr>
          <w:rFonts w:ascii="Arial" w:eastAsia="Times New Roman" w:hAnsi="Arial" w:cs="Arial"/>
          <w:sz w:val="28"/>
          <w:szCs w:val="28"/>
          <w:lang w:eastAsia="de-DE"/>
        </w:rPr>
        <w:t>der Master</w:t>
      </w:r>
      <w:r w:rsidRPr="00646972">
        <w:rPr>
          <w:rFonts w:ascii="Arial" w:eastAsia="Times New Roman" w:hAnsi="Arial" w:cs="Arial"/>
          <w:sz w:val="28"/>
          <w:szCs w:val="28"/>
          <w:lang w:eastAsia="de-DE"/>
        </w:rPr>
        <w:t xml:space="preserve">arbeit ist </w:t>
      </w:r>
      <w:r w:rsidR="00135068">
        <w:rPr>
          <w:rFonts w:ascii="Arial" w:eastAsia="Times New Roman" w:hAnsi="Arial" w:cs="Arial"/>
          <w:sz w:val="28"/>
          <w:szCs w:val="28"/>
          <w:lang w:eastAsia="de-DE"/>
        </w:rPr>
        <w:t>erfüllt</w:t>
      </w:r>
      <w:r w:rsidRPr="00646972">
        <w:rPr>
          <w:rFonts w:ascii="Arial" w:eastAsia="Times New Roman" w:hAnsi="Arial" w:cs="Arial"/>
          <w:sz w:val="28"/>
          <w:szCs w:val="28"/>
          <w:lang w:eastAsia="de-DE"/>
        </w:rPr>
        <w:t xml:space="preserve">, wenn </w:t>
      </w:r>
      <w:r w:rsidR="00135068">
        <w:rPr>
          <w:rFonts w:ascii="Arial" w:eastAsia="Times New Roman" w:hAnsi="Arial" w:cs="Arial"/>
          <w:sz w:val="28"/>
          <w:szCs w:val="28"/>
          <w:lang w:eastAsia="de-DE"/>
        </w:rPr>
        <w:t>70</w:t>
      </w:r>
      <w:r w:rsidRPr="00646972">
        <w:rPr>
          <w:rFonts w:ascii="Arial" w:eastAsia="Times New Roman" w:hAnsi="Arial" w:cs="Arial"/>
          <w:sz w:val="28"/>
          <w:szCs w:val="28"/>
          <w:lang w:eastAsia="de-DE"/>
        </w:rPr>
        <w:t xml:space="preserve"> LP erreicht wurden</w:t>
      </w:r>
      <w:r w:rsidR="00135068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7E17A2E7" w14:textId="77777777" w:rsidR="00646972" w:rsidRPr="001D422B" w:rsidRDefault="00646972" w:rsidP="00646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2BC7EE0" w14:textId="61D7C7C3" w:rsidR="00FE5856" w:rsidRDefault="00646972" w:rsidP="00FE585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Um die Anmeldung aktenkundig zu hinterlegen, muss gemeinsam mit den jeweiligen Betreuern das institutsinterne Formular zur Anmeldung der 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>Master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arbeit ausgefüllt und vor Beginn der Arbeit per Email an den Prüfungsausschussvorsitzenden (Prof. Armin Zeh) und in Kopie an das Prüfungssekretariat (Mirja Lohkamp-Schmitz) 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 xml:space="preserve">und beide Betreuer 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verschickt werden. </w:t>
      </w:r>
    </w:p>
    <w:p w14:paraId="2498C619" w14:textId="77777777" w:rsidR="00FE5856" w:rsidRPr="00FE5856" w:rsidRDefault="00FE5856" w:rsidP="00FE5856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218C2E3" w14:textId="450C8CC9" w:rsidR="00646972" w:rsidRPr="00626D1A" w:rsidRDefault="00F41F2C" w:rsidP="00626D1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object w:dxaOrig="1508" w:dyaOrig="981" w14:anchorId="0D81D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pt;height:49pt" o:ole="">
            <v:imagedata r:id="rId5" o:title=""/>
          </v:shape>
          <o:OLEObject Type="Embed" ProgID="Excel.Sheet.12" ShapeID="_x0000_i1027" DrawAspect="Icon" ObjectID="_1674978787" r:id="rId6"/>
        </w:object>
      </w:r>
    </w:p>
    <w:p w14:paraId="19237F1F" w14:textId="77777777" w:rsidR="00626D1A" w:rsidRPr="001D422B" w:rsidRDefault="00626D1A" w:rsidP="006469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E599F5F" w14:textId="66A4FEB0" w:rsidR="00646972" w:rsidRDefault="00646972" w:rsidP="00FE585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1D422B">
        <w:rPr>
          <w:rFonts w:ascii="Arial" w:eastAsia="Times New Roman" w:hAnsi="Arial" w:cs="Arial"/>
          <w:sz w:val="28"/>
          <w:szCs w:val="28"/>
          <w:lang w:eastAsia="de-DE"/>
        </w:rPr>
        <w:t>Die Bearbeitungszeit</w:t>
      </w:r>
      <w:r w:rsidR="001D422B"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beginnt mit der verbindlichen Ausgabe des Themas der 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>Master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arbeit. Der Zeitpunkt der Ausgabe des Themas ist durch die Betreuerin/den Betreuer und der/dem Studierenden festzuhalten und beim Prüfungsausschuss aktenkundig zu machen (siehe Punkt </w:t>
      </w:r>
      <w:r w:rsidR="001D422B">
        <w:rPr>
          <w:rFonts w:ascii="Arial" w:eastAsia="Times New Roman" w:hAnsi="Arial" w:cs="Arial"/>
          <w:sz w:val="28"/>
          <w:szCs w:val="28"/>
          <w:lang w:eastAsia="de-DE"/>
        </w:rPr>
        <w:t>2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>).</w:t>
      </w:r>
    </w:p>
    <w:p w14:paraId="60F98255" w14:textId="77777777" w:rsidR="001D422B" w:rsidRPr="001D422B" w:rsidRDefault="001D422B" w:rsidP="00FE5856">
      <w:pPr>
        <w:pStyle w:val="Listenabsatz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4CD3F12" w14:textId="6C41C73C" w:rsidR="001D422B" w:rsidRPr="001D422B" w:rsidRDefault="001D422B" w:rsidP="00FE585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Sobald der Prüfungsausschuss keine Einwände gegen den Beginn der Arbeit vorgebracht hat, wird die Abschlussarbeit im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>Campusmanagement System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 xml:space="preserve"> (CAS)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angelegt. Die/Der Studierende bekommt vom System eine Aufforderung per E-Mail, sich 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 xml:space="preserve">online </w:t>
      </w:r>
      <w:r>
        <w:rPr>
          <w:rFonts w:ascii="Arial" w:eastAsia="Times New Roman" w:hAnsi="Arial" w:cs="Arial"/>
          <w:sz w:val="28"/>
          <w:szCs w:val="28"/>
          <w:lang w:eastAsia="de-DE"/>
        </w:rPr>
        <w:t>verbindlich anzumelden. Im Anschluss wird vom Prüfungssekretariat die Bearbeitungszeit im CAS hinterlegt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 xml:space="preserve"> und freigegeben.</w:t>
      </w:r>
    </w:p>
    <w:p w14:paraId="269D5E66" w14:textId="77777777" w:rsidR="00646972" w:rsidRPr="001D422B" w:rsidRDefault="00646972" w:rsidP="00FE585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29D9FD6" w14:textId="0C63F73D" w:rsidR="001D422B" w:rsidRDefault="00646972" w:rsidP="00FE585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Die 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>Master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arbeit muss nach </w:t>
      </w:r>
      <w:r w:rsidR="00C0444F">
        <w:rPr>
          <w:rFonts w:ascii="Arial" w:eastAsia="Times New Roman" w:hAnsi="Arial" w:cs="Arial"/>
          <w:sz w:val="28"/>
          <w:szCs w:val="28"/>
          <w:lang w:eastAsia="de-DE"/>
        </w:rPr>
        <w:t>6 Monaten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1D422B">
        <w:rPr>
          <w:rFonts w:ascii="Arial" w:eastAsia="Times New Roman" w:hAnsi="Arial" w:cs="Arial"/>
          <w:sz w:val="28"/>
          <w:szCs w:val="28"/>
          <w:lang w:eastAsia="de-DE"/>
        </w:rPr>
        <w:t xml:space="preserve">in 3-facher gebundener Ausfertigung 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abgegeben werden. Es ist darauf zu achten, dass das Abgabedatum auf einen Werktag fällt. </w:t>
      </w:r>
      <w:r w:rsidR="00B730E6">
        <w:rPr>
          <w:rFonts w:ascii="Arial" w:eastAsia="Times New Roman" w:hAnsi="Arial" w:cs="Arial"/>
          <w:sz w:val="28"/>
          <w:szCs w:val="28"/>
          <w:lang w:eastAsia="de-DE"/>
        </w:rPr>
        <w:t>Es wird immer der folgende Werktag gewählt. (z. B. Sa. zu Mo.)</w:t>
      </w:r>
    </w:p>
    <w:p w14:paraId="0409B614" w14:textId="77777777" w:rsidR="001D422B" w:rsidRPr="001D422B" w:rsidRDefault="001D422B" w:rsidP="00FE5856">
      <w:pPr>
        <w:pStyle w:val="Listenabsatz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D6AF3B2" w14:textId="11C1641E" w:rsidR="00C20052" w:rsidRDefault="00646972" w:rsidP="00FE585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1D422B">
        <w:rPr>
          <w:rFonts w:ascii="Arial" w:eastAsia="Times New Roman" w:hAnsi="Arial" w:cs="Arial"/>
          <w:sz w:val="28"/>
          <w:szCs w:val="28"/>
          <w:lang w:eastAsia="de-DE"/>
        </w:rPr>
        <w:t>In Ausnahmefällen kann die Bearbeitungszeit verlängert werden, dafür muss die/der</w:t>
      </w:r>
      <w:r w:rsidR="001D422B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>Studierende einen offiziellen Verlängerungsantrag mindestens 2 Wochen vor Abgabe</w:t>
      </w:r>
      <w:r w:rsidR="00B730E6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>per E</w:t>
      </w:r>
      <w:r w:rsidR="00C20052">
        <w:rPr>
          <w:rFonts w:ascii="Arial" w:eastAsia="Times New Roman" w:hAnsi="Arial" w:cs="Arial"/>
          <w:sz w:val="28"/>
          <w:szCs w:val="28"/>
          <w:lang w:eastAsia="de-DE"/>
        </w:rPr>
        <w:t>-</w:t>
      </w:r>
      <w:r w:rsidR="00FE5856">
        <w:rPr>
          <w:rFonts w:ascii="Arial" w:eastAsia="Times New Roman" w:hAnsi="Arial" w:cs="Arial"/>
          <w:sz w:val="28"/>
          <w:szCs w:val="28"/>
          <w:lang w:eastAsia="de-DE"/>
        </w:rPr>
        <w:t>M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 xml:space="preserve">ail an den </w:t>
      </w:r>
      <w:r w:rsidR="001D422B">
        <w:rPr>
          <w:rFonts w:ascii="Arial" w:eastAsia="Times New Roman" w:hAnsi="Arial" w:cs="Arial"/>
          <w:sz w:val="28"/>
          <w:szCs w:val="28"/>
          <w:lang w:eastAsia="de-DE"/>
        </w:rPr>
        <w:t>P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>rüfungsausschuss</w:t>
      </w:r>
      <w:r w:rsidR="00C20052">
        <w:rPr>
          <w:rFonts w:ascii="Arial" w:eastAsia="Times New Roman" w:hAnsi="Arial" w:cs="Arial"/>
          <w:sz w:val="28"/>
          <w:szCs w:val="28"/>
          <w:lang w:eastAsia="de-DE"/>
        </w:rPr>
        <w:t>-V</w:t>
      </w:r>
      <w:r w:rsidRPr="001D422B">
        <w:rPr>
          <w:rFonts w:ascii="Arial" w:eastAsia="Times New Roman" w:hAnsi="Arial" w:cs="Arial"/>
          <w:sz w:val="28"/>
          <w:szCs w:val="28"/>
          <w:lang w:eastAsia="de-DE"/>
        </w:rPr>
        <w:t>orsitzenden stellen.</w:t>
      </w:r>
      <w:r w:rsidR="001D422B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4B13DA3C" w14:textId="77777777" w:rsidR="00C20052" w:rsidRPr="00C20052" w:rsidRDefault="00C20052" w:rsidP="00C20052">
      <w:pPr>
        <w:pStyle w:val="Listenabsatz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48B504C" w14:textId="769B9B96" w:rsidR="00646972" w:rsidRPr="00FE5856" w:rsidRDefault="00FE5856" w:rsidP="00FE5856">
      <w:pPr>
        <w:spacing w:after="0" w:line="240" w:lineRule="auto"/>
        <w:ind w:left="360" w:firstLine="34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Bei Fragen wenden</w:t>
      </w:r>
      <w:r w:rsidR="00646972" w:rsidRPr="00FE5856">
        <w:rPr>
          <w:rFonts w:ascii="Arial" w:eastAsia="Times New Roman" w:hAnsi="Arial" w:cs="Arial"/>
          <w:sz w:val="28"/>
          <w:szCs w:val="28"/>
          <w:lang w:eastAsia="de-DE"/>
        </w:rPr>
        <w:t xml:space="preserve"> Sie sich bitte an das Prüfungssekretariat.</w:t>
      </w:r>
    </w:p>
    <w:p w14:paraId="47DF4DAE" w14:textId="77777777" w:rsidR="00DC60FB" w:rsidRPr="001D422B" w:rsidRDefault="00F41F2C">
      <w:pPr>
        <w:rPr>
          <w:rFonts w:ascii="Arial" w:hAnsi="Arial" w:cs="Arial"/>
          <w:sz w:val="28"/>
          <w:szCs w:val="28"/>
        </w:rPr>
      </w:pPr>
    </w:p>
    <w:sectPr w:rsidR="00DC60FB" w:rsidRPr="001D422B" w:rsidSect="001D4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B2A88"/>
    <w:multiLevelType w:val="hybridMultilevel"/>
    <w:tmpl w:val="4BFEAA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72"/>
    <w:rsid w:val="00135068"/>
    <w:rsid w:val="001D422B"/>
    <w:rsid w:val="003C516B"/>
    <w:rsid w:val="003D69AA"/>
    <w:rsid w:val="004A6221"/>
    <w:rsid w:val="00607A4A"/>
    <w:rsid w:val="00626D1A"/>
    <w:rsid w:val="00646972"/>
    <w:rsid w:val="006F6476"/>
    <w:rsid w:val="00864B1E"/>
    <w:rsid w:val="00B730E6"/>
    <w:rsid w:val="00C0444F"/>
    <w:rsid w:val="00C20052"/>
    <w:rsid w:val="00C6660F"/>
    <w:rsid w:val="00F41F2C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34C"/>
  <w15:chartTrackingRefBased/>
  <w15:docId w15:val="{BD47B609-413E-4D6A-8CFD-9C290B2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697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697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4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Lohkamp Schmitz</dc:creator>
  <cp:keywords/>
  <dc:description/>
  <cp:lastModifiedBy>Mirja</cp:lastModifiedBy>
  <cp:revision>2</cp:revision>
  <dcterms:created xsi:type="dcterms:W3CDTF">2021-02-16T10:07:00Z</dcterms:created>
  <dcterms:modified xsi:type="dcterms:W3CDTF">2021-02-16T10:07:00Z</dcterms:modified>
</cp:coreProperties>
</file>